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6E83" w14:textId="77777777" w:rsidR="004D5977" w:rsidRDefault="004D5977" w:rsidP="006507D7">
      <w:pPr>
        <w:shd w:val="clear" w:color="auto" w:fill="FFFFFF"/>
        <w:spacing w:after="96" w:line="240" w:lineRule="atLeast"/>
        <w:textAlignment w:val="baseline"/>
        <w:outlineLvl w:val="3"/>
        <w:rPr>
          <w:rFonts w:ascii="inherit" w:eastAsia="Times New Roman" w:hAnsi="inherit" w:cs="Arial"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781729D2" w14:textId="3C6830D1" w:rsidR="0051335C" w:rsidRPr="005347A1" w:rsidRDefault="005347A1" w:rsidP="006507D7">
      <w:pPr>
        <w:shd w:val="clear" w:color="auto" w:fill="FFFFFF"/>
        <w:spacing w:after="96" w:line="240" w:lineRule="atLeast"/>
        <w:textAlignment w:val="baseline"/>
        <w:outlineLvl w:val="3"/>
        <w:rPr>
          <w:rFonts w:ascii="inherit" w:eastAsia="Times New Roman" w:hAnsi="inherit" w:cs="Arial"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Arial"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(</w:t>
      </w:r>
      <w:r w:rsidR="0051335C" w:rsidRPr="005347A1">
        <w:rPr>
          <w:rFonts w:ascii="inherit" w:eastAsia="Times New Roman" w:hAnsi="inherit" w:cs="Arial"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Inserire</w:t>
      </w:r>
      <w:r w:rsidR="004E2AED">
        <w:rPr>
          <w:rFonts w:ascii="inherit" w:eastAsia="Times New Roman" w:hAnsi="inherit" w:cs="Arial"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prima dei contatti</w:t>
      </w:r>
      <w:r>
        <w:rPr>
          <w:rFonts w:ascii="inherit" w:eastAsia="Times New Roman" w:hAnsi="inherit" w:cs="Arial"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)</w:t>
      </w:r>
    </w:p>
    <w:p w14:paraId="0B9FD56D" w14:textId="11E156A5" w:rsidR="0051335C" w:rsidRPr="00CF2BE1" w:rsidRDefault="0051335C" w:rsidP="006507D7">
      <w:pPr>
        <w:shd w:val="clear" w:color="auto" w:fill="FFFFFF"/>
        <w:spacing w:after="96" w:line="24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NUOVE PROCEDURE PER </w:t>
      </w:r>
      <w:r w:rsidR="00772139"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IL</w:t>
      </w:r>
      <w:r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772139"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RICONOSCIMENTO</w:t>
      </w:r>
      <w:r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DEGLI ESAMI</w:t>
      </w:r>
      <w:r w:rsidR="00772139"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/ATTIVITA’ </w:t>
      </w:r>
      <w:r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SOSTENUTI PRESSO UNIVERSITA’ STRANIERE NELL’AMBITO DELL’ ERASMUS+ </w:t>
      </w:r>
      <w:r w:rsidR="009152D7"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Mobilità a fini di studio</w:t>
      </w:r>
      <w:r w:rsidR="00772139" w:rsidRPr="00CF2BE1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/ERASMUS a fini di tirocinio (traineeship)</w:t>
      </w:r>
      <w:r w:rsidR="00393996">
        <w:rPr>
          <w:rFonts w:ascii="inherit" w:eastAsia="Times New Roman" w:hAnsi="inherit" w:cs="Arial"/>
          <w:b/>
          <w:bCs/>
          <w:color w:val="1F3864" w:themeColor="accent1" w:themeShade="8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</w:p>
    <w:p w14:paraId="417895B6" w14:textId="402480BF" w:rsidR="00CF2BE1" w:rsidRDefault="00CF2BE1" w:rsidP="00CF2BE1">
      <w:pPr>
        <w:jc w:val="both"/>
      </w:pPr>
      <w:r w:rsidRPr="00772139">
        <w:t>In linea con le</w:t>
      </w:r>
      <w:r>
        <w:t xml:space="preserve"> nuove </w:t>
      </w:r>
      <w:r w:rsidRPr="00772139">
        <w:t>disposizioni che gli  Organi di Governo di Ateneo hanno adottato</w:t>
      </w:r>
      <w:r>
        <w:t xml:space="preserve">, </w:t>
      </w:r>
      <w:r w:rsidRPr="009D4200">
        <w:t xml:space="preserve">tenuto conto anche delle procedure online che molti </w:t>
      </w:r>
      <w:r>
        <w:t>A</w:t>
      </w:r>
      <w:r w:rsidRPr="009D4200">
        <w:t xml:space="preserve">tenei </w:t>
      </w:r>
      <w:r>
        <w:t>E</w:t>
      </w:r>
      <w:r w:rsidRPr="009D4200">
        <w:t xml:space="preserve">uropei hanno attivato in favore degli studenti e delle procedure interne </w:t>
      </w:r>
      <w:r>
        <w:t xml:space="preserve">comuni </w:t>
      </w:r>
      <w:r w:rsidRPr="009D4200">
        <w:t xml:space="preserve">a molti Dipartimenti UNINA che prevedono la predisposizione di apposita istanza da parte dello studente con relativa documentazione allegata, a decorrere dall'anno in corso 2022-23 </w:t>
      </w:r>
      <w:r>
        <w:t xml:space="preserve">la nuova procedura per il riconoscimento degli esami/attività </w:t>
      </w:r>
      <w:r w:rsidRPr="00414492">
        <w:t xml:space="preserve">sostenuti presso </w:t>
      </w:r>
      <w:r>
        <w:t>U</w:t>
      </w:r>
      <w:r w:rsidRPr="00414492">
        <w:t xml:space="preserve">niversità straniere nell’ambito </w:t>
      </w:r>
      <w:r>
        <w:t>E</w:t>
      </w:r>
      <w:r w:rsidRPr="00414492">
        <w:t>rasmus+ mobilità a fini di studio</w:t>
      </w:r>
      <w:r>
        <w:t>/E</w:t>
      </w:r>
      <w:r w:rsidRPr="00414492">
        <w:t>rasmus a fini di tirocinio (traineeship)</w:t>
      </w:r>
      <w:r>
        <w:t xml:space="preserve">, </w:t>
      </w:r>
      <w:r w:rsidRPr="009D4200">
        <w:t xml:space="preserve">i </w:t>
      </w:r>
      <w:r w:rsidRPr="00CF2BE1">
        <w:t xml:space="preserve">Transcript of Records </w:t>
      </w:r>
      <w:r>
        <w:t>(</w:t>
      </w:r>
      <w:r w:rsidRPr="009D4200">
        <w:t>ToR</w:t>
      </w:r>
      <w:r>
        <w:t>)</w:t>
      </w:r>
      <w:r w:rsidRPr="009D4200">
        <w:t xml:space="preserve"> saranno inviati dagli studenti direttamente ai referenti am</w:t>
      </w:r>
      <w:r>
        <w:t>m</w:t>
      </w:r>
      <w:r w:rsidRPr="009D4200">
        <w:t>inistrativi Erasmus presso i Dipartimenti e caricati su Mobility</w:t>
      </w:r>
      <w:r>
        <w:t xml:space="preserve">. </w:t>
      </w:r>
    </w:p>
    <w:p w14:paraId="4A1433FE" w14:textId="0CC04CB8" w:rsidR="00CF2BE1" w:rsidRDefault="005347A1" w:rsidP="00CF2BE1">
      <w:pPr>
        <w:jc w:val="both"/>
      </w:pPr>
      <w:r>
        <w:t>Pertanto</w:t>
      </w:r>
      <w:r w:rsidR="004D5977">
        <w:t>,</w:t>
      </w:r>
      <w:r>
        <w:t xml:space="preserve"> a</w:t>
      </w:r>
      <w:r w:rsidR="00CF2BE1">
        <w:t xml:space="preserve"> partire </w:t>
      </w:r>
      <w:r w:rsidR="00CF2BE1" w:rsidRPr="005347A1">
        <w:rPr>
          <w:b/>
          <w:bCs/>
        </w:rPr>
        <w:t>dal 1 marzo 2023</w:t>
      </w:r>
      <w:r w:rsidR="00CF2BE1">
        <w:t xml:space="preserve">, come deliberato nell’ultima adunanza del Consiglio di Dipartimento di Scienze Politiche, </w:t>
      </w:r>
      <w:r w:rsidR="009E0999">
        <w:t xml:space="preserve">ai fini del riconoscimento da parte degli organi collegiali, </w:t>
      </w:r>
      <w:r w:rsidR="00CF2BE1">
        <w:t>gli studenti devono inviare la documentazione utilizzando esclusivamente l’indirizzo mail:</w:t>
      </w:r>
    </w:p>
    <w:p w14:paraId="041B7F0E" w14:textId="35D258F4" w:rsidR="00CF2BE1" w:rsidRDefault="00000000" w:rsidP="00CF2BE1">
      <w:pPr>
        <w:jc w:val="both"/>
      </w:pPr>
      <w:hyperlink r:id="rId5" w:history="1">
        <w:r w:rsidR="00CF2BE1" w:rsidRPr="00414492">
          <w:rPr>
            <w:rStyle w:val="Collegamentoipertestuale"/>
          </w:rPr>
          <w:t>disp.international@unina.it</w:t>
        </w:r>
      </w:hyperlink>
      <w:r w:rsidR="00CF2BE1" w:rsidRPr="00414492">
        <w:t xml:space="preserve"> </w:t>
      </w:r>
      <w:r w:rsidR="009E0999">
        <w:t>con le</w:t>
      </w:r>
      <w:r w:rsidR="00CF2BE1">
        <w:t xml:space="preserve"> seguenti modalità:</w:t>
      </w:r>
    </w:p>
    <w:p w14:paraId="2DE5DF27" w14:textId="484BDA01" w:rsidR="00CF2BE1" w:rsidRDefault="00CF2BE1" w:rsidP="00CF2BE1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>INDICARE OBBLIGATORIAMENTE NELL’</w:t>
      </w:r>
      <w:r w:rsidRPr="00414492">
        <w:rPr>
          <w:b/>
          <w:bCs/>
        </w:rPr>
        <w:t>OGGETTO: CONVALIDA ESAMI/ATTIVITA’ ERASMU+ STUDIO/TRAINEESHIP</w:t>
      </w:r>
      <w:r>
        <w:rPr>
          <w:b/>
          <w:bCs/>
        </w:rPr>
        <w:t>;</w:t>
      </w:r>
    </w:p>
    <w:p w14:paraId="66AEB54E" w14:textId="77777777" w:rsidR="00CF2BE1" w:rsidRPr="00CF2BE1" w:rsidRDefault="00CF2BE1" w:rsidP="00CF2BE1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>Indicare nel corpo della mail: matricola. Cognome, Nome, Università ospitante, segnalare eventuali urgenze circa la convalida (laurea, borse di studio, concorsi etc.);</w:t>
      </w:r>
    </w:p>
    <w:p w14:paraId="576E5EE1" w14:textId="77777777" w:rsidR="00CF2BE1" w:rsidRPr="00414492" w:rsidRDefault="00CF2BE1" w:rsidP="00CF2BE1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>Allegare alla mail:</w:t>
      </w:r>
    </w:p>
    <w:p w14:paraId="403ACD02" w14:textId="77777777" w:rsidR="00CF2BE1" w:rsidRPr="00414492" w:rsidRDefault="00CF2BE1" w:rsidP="00CF2BE1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t xml:space="preserve"> istanza compilata dettagliatamente circa gli esami sostenuti (cfu e voto) e i corrispondenti esami previsti dal proprio piano di studio (cfu e voto) da convalidare;</w:t>
      </w:r>
    </w:p>
    <w:p w14:paraId="2AD79574" w14:textId="3FEF8F93" w:rsidR="00CF2BE1" w:rsidRPr="00D714EE" w:rsidRDefault="00CF2BE1" w:rsidP="00CF2BE1">
      <w:pPr>
        <w:pStyle w:val="Paragrafoelenco"/>
        <w:numPr>
          <w:ilvl w:val="0"/>
          <w:numId w:val="2"/>
        </w:numPr>
        <w:jc w:val="both"/>
        <w:rPr>
          <w:b/>
          <w:bCs/>
          <w:lang w:val="en-US"/>
        </w:rPr>
      </w:pPr>
      <w:r w:rsidRPr="00772139">
        <w:rPr>
          <w:lang w:val="en-US"/>
        </w:rPr>
        <w:t>Transcript of Records</w:t>
      </w:r>
      <w:r w:rsidR="00507F2E">
        <w:rPr>
          <w:lang w:val="en-US"/>
        </w:rPr>
        <w:t xml:space="preserve"> </w:t>
      </w:r>
      <w:r w:rsidR="005347A1">
        <w:rPr>
          <w:lang w:val="en-US"/>
        </w:rPr>
        <w:t>unitamente al</w:t>
      </w:r>
      <w:r w:rsidR="00507F2E">
        <w:rPr>
          <w:lang w:val="en-US"/>
        </w:rPr>
        <w:t xml:space="preserve"> Learning Agreement</w:t>
      </w:r>
      <w:r w:rsidRPr="00D714EE">
        <w:rPr>
          <w:lang w:val="en-US"/>
        </w:rPr>
        <w:t>;</w:t>
      </w:r>
    </w:p>
    <w:p w14:paraId="2B8D40CF" w14:textId="77777777" w:rsidR="00CF2BE1" w:rsidRPr="00393996" w:rsidRDefault="00CF2BE1" w:rsidP="00CF2BE1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t>Documento di riconoscimento;</w:t>
      </w:r>
    </w:p>
    <w:p w14:paraId="1528C6BD" w14:textId="53FFFC76" w:rsidR="00393996" w:rsidRDefault="00393996" w:rsidP="00393996">
      <w:pPr>
        <w:spacing w:after="0" w:line="240" w:lineRule="auto"/>
        <w:ind w:left="6373"/>
        <w:jc w:val="both"/>
        <w:rPr>
          <w:b/>
          <w:bCs/>
        </w:rPr>
      </w:pPr>
      <w:r>
        <w:rPr>
          <w:b/>
          <w:bCs/>
        </w:rPr>
        <w:t xml:space="preserve">   </w:t>
      </w:r>
      <w:r w:rsidR="004E2AED">
        <w:rPr>
          <w:b/>
          <w:bCs/>
        </w:rPr>
        <w:t xml:space="preserve"> </w:t>
      </w:r>
      <w:r>
        <w:rPr>
          <w:b/>
          <w:bCs/>
        </w:rPr>
        <w:t xml:space="preserve">Ufficio </w:t>
      </w:r>
      <w:r w:rsidR="00272529">
        <w:rPr>
          <w:b/>
          <w:bCs/>
        </w:rPr>
        <w:t xml:space="preserve">per la </w:t>
      </w:r>
      <w:r>
        <w:rPr>
          <w:b/>
          <w:bCs/>
        </w:rPr>
        <w:t>Didattica</w:t>
      </w:r>
    </w:p>
    <w:p w14:paraId="0C52A8A5" w14:textId="368503A7" w:rsidR="00393996" w:rsidRPr="00393996" w:rsidRDefault="00272529" w:rsidP="00393996">
      <w:pPr>
        <w:spacing w:after="0" w:line="240" w:lineRule="auto"/>
        <w:ind w:left="6373"/>
        <w:jc w:val="both"/>
        <w:rPr>
          <w:b/>
          <w:bCs/>
        </w:rPr>
      </w:pPr>
      <w:r>
        <w:rPr>
          <w:b/>
          <w:bCs/>
        </w:rPr>
        <w:t xml:space="preserve">  </w:t>
      </w:r>
      <w:r w:rsidR="004E2AED">
        <w:rPr>
          <w:b/>
          <w:bCs/>
        </w:rPr>
        <w:t xml:space="preserve">f.to </w:t>
      </w:r>
      <w:r w:rsidR="00393996">
        <w:rPr>
          <w:b/>
          <w:bCs/>
        </w:rPr>
        <w:t>Dott.ssa Maria Chiaro</w:t>
      </w:r>
    </w:p>
    <w:p w14:paraId="025D8A77" w14:textId="20F723D1" w:rsidR="009D4200" w:rsidRPr="009D4200" w:rsidRDefault="00CF2BE1" w:rsidP="004D5977">
      <w:pPr>
        <w:jc w:val="both"/>
      </w:pPr>
      <w:r w:rsidRPr="005347A1">
        <w:rPr>
          <w:color w:val="FF0000"/>
        </w:rPr>
        <w:t>(inserire</w:t>
      </w:r>
      <w:r w:rsidR="0063512F" w:rsidRPr="005347A1">
        <w:rPr>
          <w:color w:val="FF0000"/>
        </w:rPr>
        <w:t xml:space="preserve"> 2</w:t>
      </w:r>
      <w:r w:rsidRPr="005347A1">
        <w:rPr>
          <w:color w:val="FF0000"/>
        </w:rPr>
        <w:t xml:space="preserve"> istanz</w:t>
      </w:r>
      <w:r w:rsidR="00E97053" w:rsidRPr="005347A1">
        <w:rPr>
          <w:color w:val="FF0000"/>
        </w:rPr>
        <w:t>e</w:t>
      </w:r>
      <w:r w:rsidRPr="005347A1">
        <w:rPr>
          <w:color w:val="FF0000"/>
        </w:rPr>
        <w:t>)</w:t>
      </w:r>
    </w:p>
    <w:sectPr w:rsidR="009D4200" w:rsidRPr="009D4200" w:rsidSect="00AB0FF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21E"/>
    <w:multiLevelType w:val="hybridMultilevel"/>
    <w:tmpl w:val="B13E49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6F98"/>
    <w:multiLevelType w:val="hybridMultilevel"/>
    <w:tmpl w:val="77E62934"/>
    <w:lvl w:ilvl="0" w:tplc="2BE681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5535594">
    <w:abstractNumId w:val="0"/>
  </w:num>
  <w:num w:numId="2" w16cid:durableId="176784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B"/>
    <w:rsid w:val="001B1409"/>
    <w:rsid w:val="00272529"/>
    <w:rsid w:val="00393996"/>
    <w:rsid w:val="00414492"/>
    <w:rsid w:val="004D5977"/>
    <w:rsid w:val="004E2AED"/>
    <w:rsid w:val="00507F2E"/>
    <w:rsid w:val="0051335C"/>
    <w:rsid w:val="005347A1"/>
    <w:rsid w:val="005A1BB2"/>
    <w:rsid w:val="0063512F"/>
    <w:rsid w:val="006507D7"/>
    <w:rsid w:val="00772139"/>
    <w:rsid w:val="009152D7"/>
    <w:rsid w:val="00953999"/>
    <w:rsid w:val="009A5971"/>
    <w:rsid w:val="009D4200"/>
    <w:rsid w:val="009E0999"/>
    <w:rsid w:val="00AB0FFC"/>
    <w:rsid w:val="00AD1EFF"/>
    <w:rsid w:val="00CF2BE1"/>
    <w:rsid w:val="00D5357B"/>
    <w:rsid w:val="00D57E7B"/>
    <w:rsid w:val="00D714EE"/>
    <w:rsid w:val="00DD0065"/>
    <w:rsid w:val="00E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39D"/>
  <w15:chartTrackingRefBased/>
  <w15:docId w15:val="{313629E4-27C3-4B6D-BABA-9E581DD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507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507D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1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1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49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p.international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CHIARO</dc:creator>
  <cp:keywords/>
  <dc:description/>
  <cp:lastModifiedBy>MARIA CHIARO</cp:lastModifiedBy>
  <cp:revision>7</cp:revision>
  <cp:lastPrinted>2023-03-06T10:04:00Z</cp:lastPrinted>
  <dcterms:created xsi:type="dcterms:W3CDTF">2023-06-21T07:06:00Z</dcterms:created>
  <dcterms:modified xsi:type="dcterms:W3CDTF">2023-06-21T07:29:00Z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2023-06-21T07:06:37Z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1cfd52de-a90d-458c-83fe-265c63450552</vt:lpwstr>
  </property>
  <property fmtid="{D5CDD505-2E9C-101B-9397-08002B2CF9AE}" pid="8" name="MSIP_Label_2ad0b24d-6422-44b0-b3de-abb3a9e8c81a_ContentBits">
    <vt:lpwstr>0</vt:lpwstr>
  </property>
</Properties>
</file>